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7022F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 xml:space="preserve">ь </w:t>
            </w:r>
            <w:r w:rsidR="007022F1">
              <w:rPr>
                <w:rFonts w:cs="Times New Roman"/>
                <w:sz w:val="26"/>
                <w:szCs w:val="26"/>
              </w:rPr>
              <w:t>Управления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BF634A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BF634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514F88">
              <w:rPr>
                <w:rFonts w:cs="Times New Roman"/>
                <w:sz w:val="26"/>
                <w:szCs w:val="26"/>
              </w:rPr>
              <w:t>2</w:t>
            </w:r>
            <w:r w:rsidR="00BF634A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07624" w:rsidRPr="007A71BC" w:rsidRDefault="00C07624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856BB9" w:rsidRDefault="00305F3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BE17C4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DC270C" w:rsidRDefault="00514F88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Pr="00514F88">
        <w:rPr>
          <w:rFonts w:cs="Times New Roman"/>
          <w:b/>
          <w:sz w:val="26"/>
          <w:szCs w:val="26"/>
        </w:rPr>
        <w:t>проектного управления долгом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C07624" w:rsidRPr="007A71BC" w:rsidRDefault="00C07624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14F88" w:rsidRPr="00305F30" w:rsidRDefault="009129AC" w:rsidP="00514F8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5F30">
        <w:rPr>
          <w:rFonts w:ascii="Times New Roman" w:hAnsi="Times New Roman" w:cs="Times New Roman"/>
          <w:sz w:val="26"/>
          <w:szCs w:val="26"/>
        </w:rPr>
        <w:t>1.</w:t>
      </w:r>
      <w:r w:rsidR="00330871" w:rsidRPr="00305F30">
        <w:rPr>
          <w:rFonts w:ascii="Times New Roman" w:hAnsi="Times New Roman" w:cs="Times New Roman"/>
          <w:sz w:val="26"/>
          <w:szCs w:val="26"/>
        </w:rPr>
        <w:t>1.</w:t>
      </w:r>
      <w:r w:rsidRPr="00305F30">
        <w:rPr>
          <w:rFonts w:ascii="Times New Roman" w:hAnsi="Times New Roman" w:cs="Times New Roman"/>
          <w:sz w:val="26"/>
          <w:szCs w:val="26"/>
        </w:rPr>
        <w:t> </w:t>
      </w:r>
      <w:r w:rsidR="00305F30" w:rsidRPr="00305F30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главного государственного налогового инспектора отдела</w:t>
      </w:r>
      <w:r w:rsidR="00514F88" w:rsidRPr="00305F30">
        <w:rPr>
          <w:rFonts w:ascii="Times New Roman" w:hAnsi="Times New Roman" w:cs="Times New Roman"/>
          <w:sz w:val="26"/>
          <w:szCs w:val="26"/>
        </w:rPr>
        <w:t xml:space="preserve"> проектного управления долгом</w:t>
      </w:r>
      <w:r w:rsidR="001D45A3" w:rsidRPr="00305F30">
        <w:rPr>
          <w:rFonts w:ascii="Times New Roman" w:hAnsi="Times New Roman" w:cs="Times New Roman"/>
          <w:sz w:val="26"/>
          <w:szCs w:val="26"/>
        </w:rPr>
        <w:t xml:space="preserve"> </w:t>
      </w:r>
      <w:r w:rsidR="00334E13" w:rsidRPr="00305F30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 w:rsidRPr="00305F30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305F30" w:rsidRPr="00305F30">
        <w:rPr>
          <w:rFonts w:ascii="Times New Roman" w:hAnsi="Times New Roman" w:cs="Times New Roman"/>
          <w:sz w:val="26"/>
          <w:szCs w:val="26"/>
        </w:rPr>
        <w:t>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305F30" w:rsidRPr="007A71BC" w:rsidRDefault="00305F30" w:rsidP="00305F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900416" w:rsidRPr="007A71BC">
        <w:rPr>
          <w:rFonts w:ascii="Times New Roman" w:hAnsi="Times New Roman" w:cs="Times New Roman"/>
          <w:sz w:val="26"/>
          <w:szCs w:val="26"/>
        </w:rPr>
        <w:t>11-</w:t>
      </w:r>
      <w:r w:rsidR="00900416">
        <w:rPr>
          <w:rFonts w:ascii="Times New Roman" w:hAnsi="Times New Roman" w:cs="Times New Roman"/>
          <w:sz w:val="26"/>
          <w:szCs w:val="26"/>
        </w:rPr>
        <w:t>3-3</w:t>
      </w:r>
      <w:r w:rsidR="00900416" w:rsidRPr="007A71BC">
        <w:rPr>
          <w:rFonts w:ascii="Times New Roman" w:hAnsi="Times New Roman" w:cs="Times New Roman"/>
          <w:sz w:val="26"/>
          <w:szCs w:val="26"/>
        </w:rPr>
        <w:t>-</w:t>
      </w:r>
      <w:r w:rsidR="00900416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305F30" w:rsidRPr="001E2F40" w:rsidRDefault="00305F30" w:rsidP="00305F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56BB9">
        <w:rPr>
          <w:rFonts w:ascii="Times New Roman" w:hAnsi="Times New Roman" w:cs="Times New Roman"/>
          <w:sz w:val="26"/>
          <w:szCs w:val="26"/>
        </w:rPr>
        <w:t xml:space="preserve"> ин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856BB9">
        <w:rPr>
          <w:rFonts w:ascii="Times New Roman" w:hAnsi="Times New Roman" w:cs="Times New Roman"/>
          <w:sz w:val="26"/>
          <w:szCs w:val="26"/>
        </w:rPr>
        <w:t>пектор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05F30" w:rsidRPr="009A1A02" w:rsidRDefault="00305F30" w:rsidP="00305F30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1.3. Вид профессиональной служебной деятельности</w:t>
      </w:r>
      <w:r>
        <w:rPr>
          <w:rFonts w:cs="Times New Roman"/>
          <w:sz w:val="26"/>
          <w:szCs w:val="26"/>
        </w:rPr>
        <w:t xml:space="preserve"> главного</w:t>
      </w:r>
      <w:r w:rsidRPr="00856BB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</w:t>
      </w:r>
      <w:r w:rsidRPr="009A1A02">
        <w:rPr>
          <w:rFonts w:cs="Times New Roman"/>
          <w:sz w:val="26"/>
          <w:szCs w:val="26"/>
        </w:rPr>
        <w:t xml:space="preserve">налогового инспектора: </w:t>
      </w:r>
      <w:r w:rsidR="000B399A" w:rsidRPr="000B399A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Pr="009A1A02">
        <w:rPr>
          <w:rFonts w:cs="Times New Roman"/>
          <w:sz w:val="26"/>
          <w:szCs w:val="26"/>
        </w:rPr>
        <w:t xml:space="preserve">. </w:t>
      </w:r>
    </w:p>
    <w:p w:rsidR="00514F88" w:rsidRPr="00305F30" w:rsidRDefault="00514F88" w:rsidP="00514F88">
      <w:pPr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 xml:space="preserve">1.4. Назначение на должность и освобождение от должности </w:t>
      </w:r>
      <w:r w:rsidR="00305F30" w:rsidRPr="00305F30">
        <w:rPr>
          <w:rFonts w:cs="Times New Roman"/>
          <w:sz w:val="26"/>
          <w:szCs w:val="26"/>
        </w:rPr>
        <w:t>главного</w:t>
      </w:r>
      <w:r w:rsidRPr="00305F30">
        <w:rPr>
          <w:rFonts w:cs="Times New Roman"/>
          <w:sz w:val="26"/>
          <w:szCs w:val="26"/>
        </w:rPr>
        <w:t xml:space="preserve"> государственного налогового инспектора осуществляются </w:t>
      </w:r>
      <w:r w:rsidR="00EF3FEC" w:rsidRPr="00305F30">
        <w:rPr>
          <w:rFonts w:cs="Times New Roman"/>
          <w:sz w:val="26"/>
          <w:szCs w:val="26"/>
        </w:rPr>
        <w:t>руководителем Управления Федеральной налоговой службы по Ульяновской области (далее – Управление).</w:t>
      </w:r>
    </w:p>
    <w:p w:rsidR="00305F30" w:rsidRPr="00305F30" w:rsidRDefault="00305F30" w:rsidP="00305F30">
      <w:pPr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 xml:space="preserve">1.5. Главный государственный налоговый инспектор непосредственно подчиняется </w:t>
      </w:r>
      <w:r w:rsidRPr="000B399A">
        <w:rPr>
          <w:rFonts w:cs="Times New Roman"/>
          <w:sz w:val="26"/>
          <w:szCs w:val="26"/>
        </w:rPr>
        <w:t>начальнику отдела</w:t>
      </w:r>
      <w:r w:rsidR="000B399A" w:rsidRPr="000B399A">
        <w:rPr>
          <w:rFonts w:cs="Times New Roman"/>
          <w:sz w:val="26"/>
          <w:szCs w:val="26"/>
        </w:rPr>
        <w:t>, либо лицу, исполняющему его обязанности</w:t>
      </w:r>
      <w:r w:rsidRPr="000B399A">
        <w:rPr>
          <w:rFonts w:cs="Times New Roman"/>
          <w:sz w:val="26"/>
          <w:szCs w:val="26"/>
        </w:rPr>
        <w:t>.</w:t>
      </w:r>
    </w:p>
    <w:p w:rsidR="00305F30" w:rsidRDefault="00305F30" w:rsidP="00305F30">
      <w:pPr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 xml:space="preserve">1.6. В период временного отсутствия главного государственного налогового </w:t>
      </w:r>
      <w:r>
        <w:rPr>
          <w:rFonts w:cs="Times New Roman"/>
          <w:sz w:val="26"/>
          <w:szCs w:val="26"/>
        </w:rPr>
        <w:t xml:space="preserve">инспектора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>
        <w:rPr>
          <w:rFonts w:cs="Times New Roman"/>
          <w:sz w:val="26"/>
          <w:szCs w:val="26"/>
        </w:rPr>
        <w:t xml:space="preserve">о должность главного </w:t>
      </w:r>
      <w:r w:rsidR="0044445C">
        <w:rPr>
          <w:rFonts w:cs="Times New Roman"/>
          <w:sz w:val="26"/>
          <w:szCs w:val="26"/>
        </w:rPr>
        <w:t xml:space="preserve">или старшего </w:t>
      </w:r>
      <w:r>
        <w:rPr>
          <w:rFonts w:cs="Times New Roman"/>
          <w:sz w:val="26"/>
          <w:szCs w:val="26"/>
        </w:rPr>
        <w:t>государственного налогового инспектора.</w:t>
      </w:r>
    </w:p>
    <w:p w:rsidR="00DF4755" w:rsidRPr="007A71BC" w:rsidRDefault="00DF4755" w:rsidP="00DF4755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</w:t>
      </w:r>
      <w:r>
        <w:rPr>
          <w:rFonts w:cs="Times New Roman"/>
          <w:sz w:val="26"/>
          <w:szCs w:val="26"/>
        </w:rPr>
        <w:t>На гражданского служащего, замещающего должность главного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главного государственного налогового инспектора</w:t>
      </w:r>
      <w:r w:rsidR="007022F1">
        <w:rPr>
          <w:rFonts w:cs="Times New Roman"/>
          <w:sz w:val="26"/>
          <w:szCs w:val="26"/>
        </w:rPr>
        <w:t xml:space="preserve">, старшего </w:t>
      </w:r>
      <w:r w:rsidR="007022F1">
        <w:rPr>
          <w:rFonts w:cs="Times New Roman"/>
          <w:sz w:val="26"/>
          <w:szCs w:val="26"/>
        </w:rPr>
        <w:t>государственного налогового инспектора</w:t>
      </w:r>
      <w:r w:rsidR="007022F1">
        <w:rPr>
          <w:rFonts w:cs="Times New Roman"/>
          <w:sz w:val="26"/>
          <w:szCs w:val="26"/>
        </w:rPr>
        <w:t>.</w:t>
      </w:r>
    </w:p>
    <w:p w:rsidR="00482488" w:rsidRDefault="00482488" w:rsidP="00514F8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31B70" w:rsidRDefault="00631B70" w:rsidP="00514F8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0416" w:rsidRPr="00305F30" w:rsidRDefault="00900416" w:rsidP="00514F88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129AC" w:rsidRPr="00305F30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5F30">
        <w:rPr>
          <w:rFonts w:ascii="Times New Roman" w:hAnsi="Times New Roman" w:cs="Times New Roman"/>
          <w:b/>
          <w:sz w:val="26"/>
          <w:szCs w:val="26"/>
        </w:rPr>
        <w:lastRenderedPageBreak/>
        <w:t>II. Квалификационные требования</w:t>
      </w:r>
      <w:r w:rsidRPr="00305F3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305F30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305F30" w:rsidRPr="00305F30" w:rsidRDefault="00305F30" w:rsidP="00305F30">
      <w:pPr>
        <w:widowControl w:val="0"/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>2. Для замещения должности главного государственного налогового инспектора устанавливаются следующие квалификационные требования.</w:t>
      </w:r>
    </w:p>
    <w:p w:rsidR="00305F30" w:rsidRPr="003A1F6E" w:rsidRDefault="00305F30" w:rsidP="00305F3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305F30" w:rsidRPr="003A1F6E" w:rsidRDefault="00305F30" w:rsidP="00305F30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3A1F6E">
          <w:rPr>
            <w:rFonts w:cs="Times New Roman"/>
            <w:sz w:val="26"/>
            <w:szCs w:val="26"/>
          </w:rPr>
          <w:t>Конституции</w:t>
        </w:r>
      </w:hyperlink>
      <w:r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1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A1F6E">
          <w:rPr>
            <w:rFonts w:cs="Times New Roman"/>
            <w:sz w:val="26"/>
            <w:szCs w:val="26"/>
          </w:rPr>
          <w:t>закона</w:t>
        </w:r>
      </w:hyperlink>
      <w:r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3A1F6E">
        <w:rPr>
          <w:rFonts w:cs="Times New Roman"/>
          <w:spacing w:val="-2"/>
          <w:sz w:val="26"/>
          <w:szCs w:val="26"/>
        </w:rPr>
        <w:t>.</w:t>
      </w:r>
    </w:p>
    <w:p w:rsidR="00BF634A" w:rsidRDefault="00BF634A" w:rsidP="00305F30">
      <w:pPr>
        <w:widowControl w:val="0"/>
        <w:rPr>
          <w:rFonts w:cs="Times New Roman"/>
          <w:sz w:val="26"/>
          <w:szCs w:val="26"/>
        </w:rPr>
      </w:pPr>
      <w:r w:rsidRPr="00BF634A">
        <w:rPr>
          <w:rFonts w:cs="Times New Roman"/>
          <w:sz w:val="26"/>
          <w:szCs w:val="26"/>
        </w:rPr>
        <w:t xml:space="preserve">2.3. Наличие профессиональных знаний: </w:t>
      </w:r>
      <w:proofErr w:type="gramStart"/>
      <w:r w:rsidRPr="00BF634A">
        <w:rPr>
          <w:rFonts w:cs="Times New Roman"/>
          <w:sz w:val="26"/>
          <w:szCs w:val="26"/>
        </w:rPr>
        <w:t>Налоговый кодекс Российской Федерации часть первая от 31 июля 1998 г. № 146-ФЗ, глава 8 (статьи 25.2, 25.6, 25.12, 46, 47, 77.</w:t>
      </w:r>
      <w:proofErr w:type="gramEnd"/>
      <w:r w:rsidRPr="00BF634A">
        <w:rPr>
          <w:rFonts w:cs="Times New Roman"/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F634A">
        <w:rPr>
          <w:rFonts w:cs="Times New Roman"/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271, 272, 333.21, 333.33);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Pr="00BF634A">
        <w:rPr>
          <w:rFonts w:cs="Times New Roman"/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BF634A">
        <w:rPr>
          <w:rFonts w:cs="Times New Roman"/>
          <w:sz w:val="26"/>
          <w:szCs w:val="26"/>
        </w:rPr>
        <w:t>приказ Минфина России от 08 июля 2019 г.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BF634A">
        <w:rPr>
          <w:rFonts w:cs="Times New Roman"/>
          <w:sz w:val="26"/>
          <w:szCs w:val="26"/>
        </w:rPr>
        <w:t xml:space="preserve">, </w:t>
      </w:r>
      <w:proofErr w:type="gramStart"/>
      <w:r w:rsidRPr="00BF634A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закон от 2 октября 2007 г. № 229-ФЗ «Об исполнительном производстве»;</w:t>
      </w:r>
      <w:proofErr w:type="gramEnd"/>
      <w:r w:rsidRPr="00BF634A">
        <w:rPr>
          <w:rFonts w:cs="Times New Roman"/>
          <w:sz w:val="26"/>
          <w:szCs w:val="26"/>
        </w:rPr>
        <w:t xml:space="preserve"> </w:t>
      </w:r>
      <w:proofErr w:type="gramStart"/>
      <w:r w:rsidRPr="00BF634A">
        <w:rPr>
          <w:rFonts w:cs="Times New Roman"/>
          <w:sz w:val="26"/>
          <w:szCs w:val="26"/>
        </w:rPr>
        <w:t>приказ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 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</w:t>
      </w:r>
      <w:proofErr w:type="gramEnd"/>
      <w:r w:rsidRPr="00BF634A">
        <w:rPr>
          <w:rFonts w:cs="Times New Roman"/>
          <w:sz w:val="26"/>
          <w:szCs w:val="26"/>
        </w:rPr>
        <w:t xml:space="preserve">, </w:t>
      </w:r>
      <w:proofErr w:type="gramStart"/>
      <w:r w:rsidRPr="00BF634A">
        <w:rPr>
          <w:rFonts w:cs="Times New Roman"/>
          <w:sz w:val="26"/>
          <w:szCs w:val="26"/>
        </w:rPr>
        <w:t>указанных в пункте 11 статьи 76 Налогового кодекса Российской Федерации»; приказ ФНС России от 14 марта 2016 г. № ММВ-7-12/134@ «Положение об автоматизированной информационной системе Федеральной налоговой службы»; приказ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  <w:proofErr w:type="gramEnd"/>
      <w:r w:rsidRPr="00BF634A">
        <w:rPr>
          <w:rFonts w:cs="Times New Roman"/>
          <w:sz w:val="26"/>
          <w:szCs w:val="26"/>
        </w:rPr>
        <w:t xml:space="preserve"> приказ ФНС России от 14 августа 2020 г. № ЕД-7-8/583@ «Об </w:t>
      </w:r>
      <w:r w:rsidRPr="00BF634A">
        <w:rPr>
          <w:rFonts w:cs="Times New Roman"/>
          <w:sz w:val="26"/>
          <w:szCs w:val="26"/>
        </w:rPr>
        <w:lastRenderedPageBreak/>
        <w:t xml:space="preserve">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 </w:t>
      </w:r>
      <w:proofErr w:type="gramStart"/>
      <w:r w:rsidRPr="00BF634A">
        <w:rPr>
          <w:rFonts w:cs="Times New Roman"/>
          <w:sz w:val="26"/>
          <w:szCs w:val="26"/>
        </w:rPr>
        <w:t>Приказ ФНС России от 17.05.2018г. № ММВ-7-18/263@ «О взаимодействии структурных подразделений ТНО в целях устранения нарушений законодательства о налогах и сборах», Письма ФНС России: от 09.08.2018г. № КЧ-5-18/2391дсп@ «О взаимодействии структурных подразделений ТНО в целях устранения нарушений законодательства о налогах и сборах», от 20.02.2016г. № ЕД-5-2/252дсп@ «О взаимодействии структурных подразделений налоговых органов для повышения эффективности взыскания в</w:t>
      </w:r>
      <w:proofErr w:type="gramEnd"/>
      <w:r w:rsidRPr="00BF634A">
        <w:rPr>
          <w:rFonts w:cs="Times New Roman"/>
          <w:sz w:val="26"/>
          <w:szCs w:val="26"/>
        </w:rPr>
        <w:t xml:space="preserve"> </w:t>
      </w:r>
      <w:proofErr w:type="gramStart"/>
      <w:r w:rsidRPr="00BF634A">
        <w:rPr>
          <w:rFonts w:cs="Times New Roman"/>
          <w:sz w:val="26"/>
          <w:szCs w:val="26"/>
        </w:rPr>
        <w:t>процедурах</w:t>
      </w:r>
      <w:proofErr w:type="gramEnd"/>
      <w:r w:rsidRPr="00BF634A">
        <w:rPr>
          <w:rFonts w:cs="Times New Roman"/>
          <w:sz w:val="26"/>
          <w:szCs w:val="26"/>
        </w:rPr>
        <w:t xml:space="preserve"> банкротства по результатам ВНП», от 16.03.2016г. № ГД-5-8/389дсп@ «О взаимодействии структурных подразделений налоговых органов с целью повышения эффективности взыскания задолженности по результатам ВНП», от 04.07.2016г. № ГД-5-8/1039дсп@ «О применении статей 45 НК РФ, 199.2 УК РФ и о возмещении причиненного ущерба»; от 19.12.2016г. № СА-5-7/2190дсп@ (рекомендации по вопросу применения подп. 2 п. 2 ст. 45 НК РФ), от 31.01.2019г. № КЧ5-8/131дсп@ «О внутриорганизационных подходах по применению положений статьи 199.2 УК РФ»; от 19.12.2011г. № АС-5-2/1501дсп@ «О рекомендациях по применению пунктов 10-13 статьи 101 НК РФ».</w:t>
      </w:r>
    </w:p>
    <w:p w:rsidR="00305F30" w:rsidRPr="003A1F6E" w:rsidRDefault="00305F30" w:rsidP="00305F3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5F30" w:rsidRDefault="00305F30" w:rsidP="00305F30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>.3.</w:t>
      </w:r>
      <w:r w:rsidR="00900416">
        <w:rPr>
          <w:rFonts w:cs="Times New Roman"/>
          <w:sz w:val="26"/>
          <w:szCs w:val="26"/>
        </w:rPr>
        <w:t>1</w:t>
      </w:r>
      <w:r w:rsidRPr="003A1F6E">
        <w:rPr>
          <w:rFonts w:cs="Times New Roman"/>
          <w:sz w:val="26"/>
          <w:szCs w:val="26"/>
        </w:rPr>
        <w:t>. </w:t>
      </w:r>
      <w:proofErr w:type="gramStart"/>
      <w:r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Pr="00122E85">
        <w:rPr>
          <w:rFonts w:cs="Times New Roman"/>
          <w:sz w:val="26"/>
          <w:szCs w:val="26"/>
        </w:rPr>
        <w:t>понятие и порядок урегулирования задолженности, изменен</w:t>
      </w:r>
      <w:r>
        <w:rPr>
          <w:rFonts w:cs="Times New Roman"/>
          <w:sz w:val="26"/>
          <w:szCs w:val="26"/>
        </w:rPr>
        <w:t>ие срока уплаты налога и сбора</w:t>
      </w:r>
      <w:r w:rsidRPr="00122E85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взыскание задолженности</w:t>
      </w:r>
      <w:r w:rsidRPr="00122E85">
        <w:rPr>
          <w:rFonts w:cs="Times New Roman"/>
          <w:sz w:val="26"/>
          <w:szCs w:val="26"/>
        </w:rPr>
        <w:t>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</w:t>
      </w:r>
      <w:proofErr w:type="gramEnd"/>
      <w:r w:rsidRPr="00122E85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анализ ФХД; </w:t>
      </w:r>
      <w:r w:rsidRPr="00122E85">
        <w:rPr>
          <w:rFonts w:cs="Times New Roman"/>
          <w:sz w:val="26"/>
          <w:szCs w:val="26"/>
        </w:rPr>
        <w:t xml:space="preserve">арбитражная и судебная практика по вопросам </w:t>
      </w:r>
      <w:r>
        <w:rPr>
          <w:rFonts w:cs="Times New Roman"/>
          <w:sz w:val="26"/>
          <w:szCs w:val="26"/>
        </w:rPr>
        <w:t>деятельности отдела</w:t>
      </w:r>
      <w:r w:rsidRPr="00122E85">
        <w:rPr>
          <w:rFonts w:cs="Times New Roman"/>
          <w:sz w:val="26"/>
          <w:szCs w:val="26"/>
        </w:rPr>
        <w:t>.</w:t>
      </w:r>
    </w:p>
    <w:p w:rsidR="00305F30" w:rsidRPr="003A1F6E" w:rsidRDefault="00305F30" w:rsidP="00305F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Pr="003A1F6E">
        <w:rPr>
          <w:rFonts w:cs="Times New Roman"/>
          <w:spacing w:val="-2"/>
          <w:sz w:val="26"/>
          <w:szCs w:val="26"/>
        </w:rPr>
        <w:t>.4. </w:t>
      </w:r>
      <w:proofErr w:type="gramStart"/>
      <w:r w:rsidRPr="003A1F6E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0B399A" w:rsidRPr="000B399A">
        <w:rPr>
          <w:rFonts w:cs="Times New Roman"/>
          <w:sz w:val="26"/>
          <w:szCs w:val="26"/>
        </w:rPr>
        <w:t>наличие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0B399A" w:rsidRPr="000B399A">
        <w:rPr>
          <w:rFonts w:cs="Times New Roman"/>
          <w:sz w:val="26"/>
          <w:szCs w:val="26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актов.</w:t>
      </w:r>
    </w:p>
    <w:p w:rsidR="00305F30" w:rsidRDefault="00305F30" w:rsidP="00305F3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 xml:space="preserve">ультата; управлять изменениями; </w:t>
      </w:r>
      <w:r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</w:t>
      </w:r>
      <w:r w:rsidRPr="007A71B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305F30" w:rsidRPr="003A1F6E" w:rsidRDefault="00305F30" w:rsidP="00305F3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.6. Наличие профессиональных умений: </w:t>
      </w:r>
      <w:r w:rsidRPr="00122E85">
        <w:rPr>
          <w:rFonts w:cs="Times New Roman"/>
          <w:sz w:val="26"/>
          <w:szCs w:val="26"/>
        </w:rPr>
        <w:t>анализ финансово - хозяйственной дея</w:t>
      </w:r>
      <w:r>
        <w:rPr>
          <w:rFonts w:cs="Times New Roman"/>
          <w:sz w:val="26"/>
          <w:szCs w:val="26"/>
        </w:rPr>
        <w:t>тельности налогоплательщиков.</w:t>
      </w:r>
    </w:p>
    <w:p w:rsidR="00305F30" w:rsidRDefault="00305F30" w:rsidP="00305F30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rFonts w:cs="Times New Roman"/>
          <w:sz w:val="26"/>
          <w:szCs w:val="26"/>
        </w:rPr>
        <w:t>2</w:t>
      </w:r>
      <w:r w:rsidRPr="003A1F6E">
        <w:rPr>
          <w:rFonts w:cs="Times New Roman"/>
          <w:sz w:val="26"/>
          <w:szCs w:val="26"/>
        </w:rPr>
        <w:t xml:space="preserve">.7. Наличие функциональных умений: </w:t>
      </w: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>
        <w:rPr>
          <w:rFonts w:cs="Times New Roman"/>
          <w:sz w:val="26"/>
          <w:szCs w:val="26"/>
        </w:rPr>
        <w:t xml:space="preserve"> подготовка методических рекомендаций, разъяснений; ведение исковой и претензионной работы.</w:t>
      </w:r>
    </w:p>
    <w:p w:rsidR="00C07624" w:rsidRPr="00305F30" w:rsidRDefault="00C07624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305F30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305F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305F30" w:rsidRDefault="000B399A" w:rsidP="000B399A">
      <w:pPr>
        <w:widowControl w:val="0"/>
        <w:tabs>
          <w:tab w:val="left" w:pos="810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p w:rsidR="00305F30" w:rsidRPr="007A71BC" w:rsidRDefault="00305F30" w:rsidP="00305F3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1.</w:t>
      </w:r>
      <w:r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>
        <w:rPr>
          <w:rFonts w:cs="Times New Roman"/>
          <w:sz w:val="26"/>
          <w:szCs w:val="26"/>
        </w:rPr>
        <w:t>главного</w:t>
      </w:r>
      <w:r w:rsidRPr="00856BB9">
        <w:rPr>
          <w:rFonts w:cs="Times New Roman"/>
          <w:sz w:val="26"/>
          <w:szCs w:val="26"/>
        </w:rPr>
        <w:t xml:space="preserve"> государственн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налогов</w:t>
      </w:r>
      <w:r>
        <w:rPr>
          <w:rFonts w:cs="Times New Roman"/>
          <w:sz w:val="26"/>
          <w:szCs w:val="26"/>
        </w:rPr>
        <w:t>ого</w:t>
      </w:r>
      <w:r w:rsidRPr="00856BB9">
        <w:rPr>
          <w:rFonts w:cs="Times New Roman"/>
          <w:sz w:val="26"/>
          <w:szCs w:val="26"/>
        </w:rPr>
        <w:t xml:space="preserve"> ин</w:t>
      </w:r>
      <w:r>
        <w:rPr>
          <w:rFonts w:cs="Times New Roman"/>
          <w:sz w:val="26"/>
          <w:szCs w:val="26"/>
        </w:rPr>
        <w:t>с</w:t>
      </w:r>
      <w:r w:rsidRPr="00856BB9">
        <w:rPr>
          <w:rFonts w:cs="Times New Roman"/>
          <w:sz w:val="26"/>
          <w:szCs w:val="26"/>
        </w:rPr>
        <w:t>пектор</w:t>
      </w:r>
      <w:r>
        <w:rPr>
          <w:rFonts w:cs="Times New Roman"/>
          <w:sz w:val="26"/>
          <w:szCs w:val="26"/>
        </w:rPr>
        <w:t>а</w:t>
      </w:r>
      <w:r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05F30" w:rsidRPr="0018783E" w:rsidRDefault="00305F30" w:rsidP="00305F30">
      <w:pPr>
        <w:widowControl w:val="0"/>
        <w:rPr>
          <w:rFonts w:cs="Times New Roman"/>
          <w:sz w:val="26"/>
          <w:szCs w:val="26"/>
        </w:rPr>
      </w:pPr>
      <w:r w:rsidRPr="0018783E">
        <w:rPr>
          <w:rFonts w:cs="Times New Roman"/>
          <w:sz w:val="26"/>
          <w:szCs w:val="26"/>
        </w:rPr>
        <w:t xml:space="preserve">3.2. В целях реализации задач и функций, возложенных на </w:t>
      </w:r>
      <w:r>
        <w:rPr>
          <w:rFonts w:cs="Times New Roman"/>
          <w:sz w:val="26"/>
          <w:szCs w:val="26"/>
        </w:rPr>
        <w:t>Управление</w:t>
      </w:r>
      <w:r w:rsidRPr="0018783E">
        <w:rPr>
          <w:rFonts w:cs="Times New Roman"/>
          <w:sz w:val="26"/>
          <w:szCs w:val="26"/>
        </w:rPr>
        <w:t>, на главного государственного налогового инспектора возлагаются следующие обязанности:</w:t>
      </w:r>
    </w:p>
    <w:p w:rsidR="00305F30" w:rsidRDefault="00305F30" w:rsidP="008F7065">
      <w:pPr>
        <w:numPr>
          <w:ilvl w:val="0"/>
          <w:numId w:val="3"/>
        </w:numPr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D24D1B">
        <w:rPr>
          <w:rFonts w:eastAsia="Times New Roman" w:cs="Times New Roman"/>
          <w:sz w:val="26"/>
          <w:szCs w:val="26"/>
          <w:lang w:eastAsia="ru-RU"/>
        </w:rPr>
        <w:t xml:space="preserve">в рамках законодательства Российской Федерации по указаниям руководства  </w:t>
      </w:r>
      <w:r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D24D1B">
        <w:rPr>
          <w:rFonts w:eastAsia="Times New Roman" w:cs="Times New Roman"/>
          <w:sz w:val="26"/>
          <w:szCs w:val="26"/>
          <w:lang w:eastAsia="ru-RU"/>
        </w:rPr>
        <w:t xml:space="preserve"> и начальника отдела участвует в мероприятиях по урегулированию задолженности в соответствии с полномочиями, изложенными в Положении об отделе;</w:t>
      </w:r>
    </w:p>
    <w:p w:rsidR="00305F30" w:rsidRDefault="00305F30" w:rsidP="008F7065">
      <w:pPr>
        <w:numPr>
          <w:ilvl w:val="0"/>
          <w:numId w:val="3"/>
        </w:numPr>
        <w:ind w:left="0" w:firstLine="709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осуществляет проектную деятельность по взысканию задолженности налогоплательщиков, состоящих на учете в </w:t>
      </w:r>
      <w:r w:rsidR="00CD556A">
        <w:rPr>
          <w:rFonts w:eastAsia="Times New Roman" w:cs="Times New Roman"/>
          <w:sz w:val="26"/>
          <w:szCs w:val="26"/>
          <w:lang w:eastAsia="ru-RU"/>
        </w:rPr>
        <w:t>Управлении</w:t>
      </w:r>
      <w:r>
        <w:rPr>
          <w:rFonts w:eastAsia="Times New Roman" w:cs="Times New Roman"/>
          <w:sz w:val="26"/>
          <w:szCs w:val="26"/>
          <w:lang w:eastAsia="ru-RU"/>
        </w:rPr>
        <w:t>, в том числе:</w:t>
      </w:r>
    </w:p>
    <w:p w:rsidR="00305F30" w:rsidRDefault="00305F30" w:rsidP="00305F30">
      <w:pPr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 w:rsidRPr="00700261">
        <w:rPr>
          <w:rFonts w:eastAsia="Times New Roman" w:cs="Times New Roman"/>
          <w:sz w:val="26"/>
          <w:szCs w:val="26"/>
          <w:lang w:eastAsia="ru-RU"/>
        </w:rPr>
        <w:t xml:space="preserve">принимает участие в процессе проведения </w:t>
      </w:r>
      <w:r w:rsidRPr="00700261">
        <w:rPr>
          <w:sz w:val="26"/>
          <w:szCs w:val="26"/>
        </w:rPr>
        <w:t>анализа источников и способов взыскания обязательных платежей, предполагаемых к доначислению в ходе выездных налоговых проверок</w:t>
      </w:r>
      <w:r>
        <w:rPr>
          <w:sz w:val="26"/>
          <w:szCs w:val="26"/>
        </w:rPr>
        <w:t xml:space="preserve"> </w:t>
      </w:r>
      <w:r w:rsidRPr="00700261">
        <w:rPr>
          <w:rFonts w:eastAsia="Times New Roman" w:cs="Times New Roman"/>
          <w:sz w:val="26"/>
          <w:szCs w:val="26"/>
          <w:lang w:eastAsia="ru-RU"/>
        </w:rPr>
        <w:t>налогоплательщиков, предполагаемых к включению в план ВНП на очередной квартал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305F30" w:rsidRDefault="00305F30" w:rsidP="00305F30">
      <w:pPr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готовит заключения по результатам проведенного анализа;</w:t>
      </w:r>
    </w:p>
    <w:p w:rsidR="00305F30" w:rsidRDefault="00305F30" w:rsidP="00305F30">
      <w:pPr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принимает участие в проведении</w:t>
      </w:r>
      <w:r w:rsidRPr="00700261">
        <w:rPr>
          <w:rFonts w:eastAsia="Times New Roman" w:cs="Times New Roman"/>
          <w:sz w:val="26"/>
          <w:szCs w:val="26"/>
          <w:lang w:eastAsia="ru-RU"/>
        </w:rPr>
        <w:t xml:space="preserve"> контрольных мероприятий в составе проверяющих и</w:t>
      </w:r>
      <w:r w:rsidRPr="00D24D1B">
        <w:rPr>
          <w:rFonts w:eastAsia="Times New Roman" w:cs="Times New Roman"/>
          <w:sz w:val="26"/>
          <w:szCs w:val="26"/>
          <w:lang w:eastAsia="ru-RU"/>
        </w:rPr>
        <w:t xml:space="preserve"> проектных групп в целях обеспечения перспективы погашения задолженности; </w:t>
      </w:r>
    </w:p>
    <w:p w:rsidR="00305F30" w:rsidRPr="00D24D1B" w:rsidRDefault="00305F30" w:rsidP="00305F30">
      <w:pPr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оформляет контрольные карты по ВНП налогоплательщиков, в которых принимает участие; </w:t>
      </w:r>
    </w:p>
    <w:p w:rsidR="00305F30" w:rsidRPr="00D24D1B" w:rsidRDefault="00305F30" w:rsidP="00305F30">
      <w:pPr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 w:rsidRPr="00D24D1B">
        <w:rPr>
          <w:rFonts w:eastAsia="Times New Roman" w:cs="Times New Roman"/>
          <w:sz w:val="26"/>
          <w:szCs w:val="26"/>
          <w:lang w:eastAsia="ru-RU"/>
        </w:rPr>
        <w:t xml:space="preserve">осуществляет мероприятия, относящие к полномочиям </w:t>
      </w:r>
      <w:r w:rsidR="008C3C5F">
        <w:rPr>
          <w:rFonts w:eastAsia="Times New Roman" w:cs="Times New Roman"/>
          <w:sz w:val="26"/>
          <w:szCs w:val="26"/>
          <w:lang w:eastAsia="ru-RU"/>
        </w:rPr>
        <w:t>Управления</w:t>
      </w:r>
      <w:r w:rsidRPr="00D24D1B">
        <w:rPr>
          <w:rFonts w:eastAsia="Times New Roman" w:cs="Times New Roman"/>
          <w:sz w:val="26"/>
          <w:szCs w:val="26"/>
          <w:lang w:eastAsia="ru-RU"/>
        </w:rPr>
        <w:t>, в соответстви</w:t>
      </w:r>
      <w:r>
        <w:rPr>
          <w:rFonts w:eastAsia="Times New Roman" w:cs="Times New Roman"/>
          <w:sz w:val="26"/>
          <w:szCs w:val="26"/>
          <w:lang w:eastAsia="ru-RU"/>
        </w:rPr>
        <w:t>и с нормативно-правовыми актами;</w:t>
      </w:r>
    </w:p>
    <w:p w:rsidR="00305F30" w:rsidRPr="00700261" w:rsidRDefault="00305F30" w:rsidP="00305F30">
      <w:pPr>
        <w:widowControl w:val="0"/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napToGrid w:val="0"/>
          <w:sz w:val="26"/>
          <w:szCs w:val="26"/>
          <w:lang w:eastAsia="ru-RU"/>
        </w:rPr>
      </w:pPr>
      <w:r w:rsidRPr="00B44BA5"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 xml:space="preserve">проводит анализ финансового состояния организаций – должников и граждан по платежам в бюджет </w:t>
      </w:r>
      <w:r>
        <w:rPr>
          <w:rFonts w:eastAsia="Times New Roman" w:cs="Times New Roman"/>
          <w:snapToGrid w:val="0"/>
          <w:spacing w:val="1"/>
          <w:sz w:val="26"/>
          <w:szCs w:val="26"/>
          <w:lang w:eastAsia="ru-RU"/>
        </w:rPr>
        <w:t>и оценку их платежеспособности;</w:t>
      </w:r>
    </w:p>
    <w:p w:rsidR="00305F30" w:rsidRPr="00315A31" w:rsidRDefault="00305F30" w:rsidP="00305F30">
      <w:pPr>
        <w:widowControl w:val="0"/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napToGrid w:val="0"/>
          <w:sz w:val="26"/>
          <w:szCs w:val="26"/>
          <w:lang w:eastAsia="ru-RU"/>
        </w:rPr>
      </w:pPr>
      <w:r>
        <w:rPr>
          <w:sz w:val="26"/>
          <w:szCs w:val="26"/>
        </w:rPr>
        <w:t xml:space="preserve">оформляет решения </w:t>
      </w:r>
      <w:r w:rsidRPr="00315A31">
        <w:rPr>
          <w:sz w:val="26"/>
          <w:szCs w:val="26"/>
        </w:rPr>
        <w:t xml:space="preserve">по принятию </w:t>
      </w:r>
      <w:r>
        <w:rPr>
          <w:sz w:val="26"/>
          <w:szCs w:val="26"/>
        </w:rPr>
        <w:t xml:space="preserve">и по отмене </w:t>
      </w:r>
      <w:r w:rsidRPr="00315A31">
        <w:rPr>
          <w:sz w:val="26"/>
          <w:szCs w:val="26"/>
        </w:rPr>
        <w:t>обеспечительных мер в соответствии с п. 10 ст. 101 НК РФ (</w:t>
      </w:r>
      <w:r>
        <w:rPr>
          <w:sz w:val="26"/>
          <w:szCs w:val="26"/>
        </w:rPr>
        <w:t>по результатам ВНП</w:t>
      </w:r>
      <w:r w:rsidRPr="00315A31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305F30" w:rsidRPr="00315A31" w:rsidRDefault="00305F30" w:rsidP="00305F30">
      <w:pPr>
        <w:widowControl w:val="0"/>
        <w:numPr>
          <w:ilvl w:val="0"/>
          <w:numId w:val="6"/>
        </w:numPr>
        <w:tabs>
          <w:tab w:val="clear" w:pos="644"/>
          <w:tab w:val="num" w:pos="1134"/>
        </w:tabs>
        <w:ind w:left="1134" w:hanging="567"/>
        <w:rPr>
          <w:rFonts w:eastAsia="Times New Roman" w:cs="Times New Roman"/>
          <w:snapToGrid w:val="0"/>
          <w:sz w:val="26"/>
          <w:szCs w:val="26"/>
          <w:lang w:eastAsia="ru-RU"/>
        </w:rPr>
      </w:pPr>
      <w:r>
        <w:rPr>
          <w:sz w:val="26"/>
          <w:szCs w:val="26"/>
        </w:rPr>
        <w:t>проводит</w:t>
      </w:r>
      <w:r w:rsidRPr="00315A31">
        <w:rPr>
          <w:sz w:val="26"/>
          <w:szCs w:val="26"/>
        </w:rPr>
        <w:t xml:space="preserve"> мероприяти</w:t>
      </w:r>
      <w:r>
        <w:rPr>
          <w:sz w:val="26"/>
          <w:szCs w:val="26"/>
        </w:rPr>
        <w:t>я</w:t>
      </w:r>
      <w:r w:rsidRPr="00315A31">
        <w:rPr>
          <w:sz w:val="26"/>
          <w:szCs w:val="26"/>
        </w:rPr>
        <w:t>, направленны</w:t>
      </w:r>
      <w:r>
        <w:rPr>
          <w:sz w:val="26"/>
          <w:szCs w:val="26"/>
        </w:rPr>
        <w:t>е</w:t>
      </w:r>
      <w:r w:rsidRPr="00315A31">
        <w:rPr>
          <w:sz w:val="26"/>
          <w:szCs w:val="26"/>
        </w:rPr>
        <w:t xml:space="preserve"> на формирование доказательственной базы для целей применения положений подпункта 2 пункта 2 статьи 45 НК РФ</w:t>
      </w:r>
      <w:r>
        <w:rPr>
          <w:sz w:val="26"/>
          <w:szCs w:val="26"/>
        </w:rPr>
        <w:t>;</w:t>
      </w:r>
    </w:p>
    <w:p w:rsidR="00305F30" w:rsidRDefault="00305F30" w:rsidP="00CD556A">
      <w:pPr>
        <w:numPr>
          <w:ilvl w:val="0"/>
          <w:numId w:val="6"/>
        </w:numPr>
        <w:tabs>
          <w:tab w:val="clear" w:pos="644"/>
          <w:tab w:val="num" w:pos="1134"/>
        </w:tabs>
        <w:autoSpaceDE w:val="0"/>
        <w:autoSpaceDN w:val="0"/>
        <w:adjustRightInd w:val="0"/>
        <w:ind w:left="1134" w:hanging="567"/>
        <w:rPr>
          <w:rFonts w:eastAsia="Times New Roman" w:cs="Times New Roman"/>
          <w:sz w:val="26"/>
          <w:szCs w:val="26"/>
          <w:lang w:eastAsia="ru-RU"/>
        </w:rPr>
      </w:pPr>
      <w:r w:rsidRPr="00B44BA5">
        <w:rPr>
          <w:rFonts w:eastAsia="Times New Roman" w:cs="Times New Roman"/>
          <w:sz w:val="26"/>
          <w:szCs w:val="26"/>
          <w:lang w:eastAsia="ru-RU"/>
        </w:rPr>
        <w:t xml:space="preserve">участвует  в процессе взаимодействия с федеральными  исполнительными органами власти, органами исполнительной власти Ульяновской области и органами местного самоуправления в порядке, установленном законодательством Российской Федерации и </w:t>
      </w:r>
      <w:r>
        <w:rPr>
          <w:rFonts w:eastAsia="Times New Roman" w:cs="Times New Roman"/>
          <w:sz w:val="26"/>
          <w:szCs w:val="26"/>
          <w:lang w:eastAsia="ru-RU"/>
        </w:rPr>
        <w:t>межведомственными соглашениями;</w:t>
      </w:r>
    </w:p>
    <w:p w:rsidR="00CD556A" w:rsidRDefault="00CD556A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proofErr w:type="gramStart"/>
      <w:r>
        <w:rPr>
          <w:rFonts w:eastAsia="Times New Roman" w:cs="Times New Roman"/>
          <w:sz w:val="26"/>
          <w:szCs w:val="26"/>
          <w:lang w:eastAsia="ru-RU"/>
        </w:rPr>
        <w:t>проводит анализ должников на наличие состава преступления, ответственность за которое предусмотрена</w:t>
      </w:r>
      <w:r w:rsidRPr="00B44BA5">
        <w:rPr>
          <w:rFonts w:eastAsia="Times New Roman" w:cs="Times New Roman"/>
          <w:sz w:val="26"/>
          <w:szCs w:val="26"/>
          <w:lang w:eastAsia="ru-RU"/>
        </w:rPr>
        <w:t xml:space="preserve"> статьями 199.1 и 199.2 УК РФ</w:t>
      </w:r>
      <w:r>
        <w:rPr>
          <w:rFonts w:eastAsia="Times New Roman" w:cs="Times New Roman"/>
          <w:sz w:val="26"/>
          <w:szCs w:val="26"/>
          <w:lang w:eastAsia="ru-RU"/>
        </w:rPr>
        <w:t xml:space="preserve">, в случае установления факта наличия данного состава передает информацию сотруднику Отдела, ответственному за </w:t>
      </w:r>
      <w:r>
        <w:rPr>
          <w:rFonts w:eastAsia="Times New Roman" w:cs="Times New Roman"/>
          <w:sz w:val="26"/>
          <w:szCs w:val="26"/>
          <w:lang w:eastAsia="ru-RU"/>
        </w:rPr>
        <w:lastRenderedPageBreak/>
        <w:t xml:space="preserve">подготовку и направление материалов </w:t>
      </w:r>
      <w:r w:rsidRPr="00CC3FDA">
        <w:rPr>
          <w:rFonts w:eastAsia="Times New Roman" w:cs="Times New Roman"/>
          <w:sz w:val="26"/>
          <w:szCs w:val="26"/>
          <w:lang w:eastAsia="ru-RU"/>
        </w:rPr>
        <w:t>в правоохранительные органы (с целью возбуждения уголовных дел по признакам составов преступления, предусмотренным  статьями 199.1 и 199.2 УК РФ</w:t>
      </w:r>
      <w:r>
        <w:rPr>
          <w:rFonts w:eastAsia="Times New Roman" w:cs="Times New Roman"/>
          <w:sz w:val="26"/>
          <w:szCs w:val="26"/>
          <w:lang w:eastAsia="ru-RU"/>
        </w:rPr>
        <w:t>);</w:t>
      </w:r>
      <w:proofErr w:type="gramEnd"/>
    </w:p>
    <w:p w:rsidR="003A78A5" w:rsidRDefault="003A78A5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направляет в установленные сроки ответы на обращения граждан, поступивших через Интернет-сервис «Личный кабинет налогоплательщика для юридических лиц», «Личный кабинет налогоплательщика для индивидуальных предпринимателей», почтой, представленные лично, по ТКС либо по другим электронным каналам связи, а также перенаправленные из ТНО для предоставления ответа;</w:t>
      </w:r>
    </w:p>
    <w:p w:rsidR="00305F30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C76B5A">
        <w:rPr>
          <w:rFonts w:eastAsia="Times New Roman" w:cs="Times New Roman"/>
          <w:sz w:val="26"/>
          <w:szCs w:val="26"/>
          <w:lang w:eastAsia="ru-RU"/>
        </w:rPr>
        <w:t xml:space="preserve">ведёт документацию по делам </w:t>
      </w:r>
      <w:r>
        <w:rPr>
          <w:rFonts w:eastAsia="Times New Roman" w:cs="Times New Roman"/>
          <w:sz w:val="26"/>
          <w:szCs w:val="26"/>
          <w:lang w:eastAsia="ru-RU"/>
        </w:rPr>
        <w:t>налогоплательщиков, закрепленных за ним;</w:t>
      </w:r>
    </w:p>
    <w:p w:rsidR="00305F30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своевременно и в полном объеме заполняет информационные ресурсы;</w:t>
      </w:r>
    </w:p>
    <w:p w:rsidR="003A78A5" w:rsidRDefault="003A78A5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исполняет обязанности технолога отдела;</w:t>
      </w:r>
    </w:p>
    <w:p w:rsidR="00305F30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сводит</w:t>
      </w:r>
      <w:r w:rsidRPr="009E7FBB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 xml:space="preserve">по отделу </w:t>
      </w:r>
      <w:r w:rsidRPr="009E7FBB">
        <w:rPr>
          <w:rFonts w:eastAsia="Times New Roman" w:cs="Times New Roman"/>
          <w:sz w:val="26"/>
          <w:szCs w:val="26"/>
          <w:lang w:eastAsia="ru-RU"/>
        </w:rPr>
        <w:t xml:space="preserve">и направляет </w:t>
      </w:r>
      <w:r>
        <w:rPr>
          <w:rFonts w:eastAsia="Times New Roman" w:cs="Times New Roman"/>
          <w:sz w:val="26"/>
          <w:szCs w:val="26"/>
          <w:lang w:eastAsia="ru-RU"/>
        </w:rPr>
        <w:t xml:space="preserve">в </w:t>
      </w:r>
      <w:r w:rsidR="003A78A5">
        <w:rPr>
          <w:rFonts w:eastAsia="Times New Roman" w:cs="Times New Roman"/>
          <w:sz w:val="26"/>
          <w:szCs w:val="26"/>
          <w:lang w:eastAsia="ru-RU"/>
        </w:rPr>
        <w:t xml:space="preserve">МИ </w:t>
      </w:r>
      <w:r w:rsidR="0098036C">
        <w:rPr>
          <w:rFonts w:eastAsia="Times New Roman" w:cs="Times New Roman"/>
          <w:sz w:val="26"/>
          <w:szCs w:val="26"/>
          <w:lang w:eastAsia="ru-RU"/>
        </w:rPr>
        <w:t xml:space="preserve">по управлению долгом </w:t>
      </w:r>
      <w:r>
        <w:rPr>
          <w:rFonts w:eastAsia="Times New Roman" w:cs="Times New Roman"/>
          <w:sz w:val="26"/>
          <w:szCs w:val="26"/>
          <w:lang w:eastAsia="ru-RU"/>
        </w:rPr>
        <w:t xml:space="preserve">ФНС России </w:t>
      </w:r>
      <w:r w:rsidR="0098036C">
        <w:rPr>
          <w:rFonts w:eastAsia="Times New Roman" w:cs="Times New Roman"/>
          <w:sz w:val="26"/>
          <w:szCs w:val="26"/>
          <w:lang w:eastAsia="ru-RU"/>
        </w:rPr>
        <w:t>информацию</w:t>
      </w:r>
      <w:r w:rsidR="0098036C" w:rsidRPr="009E7FB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E7FBB">
        <w:rPr>
          <w:rFonts w:eastAsia="Times New Roman" w:cs="Times New Roman"/>
          <w:sz w:val="26"/>
          <w:szCs w:val="26"/>
          <w:lang w:eastAsia="ru-RU"/>
        </w:rPr>
        <w:t xml:space="preserve">о </w:t>
      </w:r>
      <w:r w:rsidR="003A78A5" w:rsidRPr="003A78A5">
        <w:rPr>
          <w:rFonts w:eastAsia="Times New Roman" w:cs="Times New Roman"/>
          <w:sz w:val="26"/>
          <w:szCs w:val="26"/>
          <w:lang w:eastAsia="ru-RU"/>
        </w:rPr>
        <w:t>должника</w:t>
      </w:r>
      <w:r w:rsidR="003A78A5">
        <w:rPr>
          <w:rFonts w:eastAsia="Times New Roman" w:cs="Times New Roman"/>
          <w:sz w:val="26"/>
          <w:szCs w:val="26"/>
          <w:lang w:eastAsia="ru-RU"/>
        </w:rPr>
        <w:t>х</w:t>
      </w:r>
      <w:r w:rsidR="003A78A5" w:rsidRPr="003A78A5">
        <w:rPr>
          <w:rFonts w:eastAsia="Times New Roman" w:cs="Times New Roman"/>
          <w:sz w:val="26"/>
          <w:szCs w:val="26"/>
          <w:lang w:eastAsia="ru-RU"/>
        </w:rPr>
        <w:t xml:space="preserve">, имеющих задолженность свыше </w:t>
      </w:r>
      <w:r w:rsidR="00AC43B5">
        <w:rPr>
          <w:rFonts w:eastAsia="Times New Roman" w:cs="Times New Roman"/>
          <w:sz w:val="26"/>
          <w:szCs w:val="26"/>
          <w:lang w:eastAsia="ru-RU"/>
        </w:rPr>
        <w:t>2,25</w:t>
      </w:r>
      <w:r w:rsidR="003A78A5" w:rsidRPr="003A78A5">
        <w:rPr>
          <w:rFonts w:eastAsia="Times New Roman" w:cs="Times New Roman"/>
          <w:sz w:val="26"/>
          <w:szCs w:val="26"/>
          <w:lang w:eastAsia="ru-RU"/>
        </w:rPr>
        <w:t xml:space="preserve"> млн. рублей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305F30" w:rsidRPr="00407838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C76B5A">
        <w:rPr>
          <w:rFonts w:eastAsia="Times New Roman" w:cs="Times New Roman"/>
          <w:sz w:val="26"/>
          <w:szCs w:val="26"/>
          <w:lang w:eastAsia="ru-RU"/>
        </w:rPr>
        <w:t>исполняет другие поручения начальника отдела</w:t>
      </w:r>
      <w:r>
        <w:rPr>
          <w:rFonts w:eastAsia="Times New Roman" w:cs="Times New Roman"/>
          <w:sz w:val="26"/>
          <w:szCs w:val="26"/>
          <w:lang w:eastAsia="ru-RU"/>
        </w:rPr>
        <w:t>;</w:t>
      </w:r>
    </w:p>
    <w:p w:rsidR="00305F30" w:rsidRPr="00B44BA5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B44BA5">
        <w:rPr>
          <w:rFonts w:eastAsia="Times New Roman" w:cs="Times New Roman"/>
          <w:sz w:val="26"/>
          <w:szCs w:val="26"/>
          <w:lang w:eastAsia="ru-RU"/>
        </w:rPr>
        <w:t xml:space="preserve">представляет на рассмотрение начальника отдела информацию (в виде служебной записки) о допущенных ошибках, готовит обзорные письма по результатам этого анализа; </w:t>
      </w:r>
    </w:p>
    <w:p w:rsidR="00305F30" w:rsidRPr="00B44BA5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B44BA5">
        <w:rPr>
          <w:rFonts w:eastAsia="Times New Roman" w:cs="Times New Roman"/>
          <w:sz w:val="26"/>
          <w:szCs w:val="26"/>
          <w:lang w:eastAsia="ru-RU"/>
        </w:rPr>
        <w:t>готовит обзорные письма по вопросам деятельности отдела,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305F30" w:rsidRPr="00B44BA5" w:rsidRDefault="00305F30" w:rsidP="006126BB">
      <w:pPr>
        <w:numPr>
          <w:ilvl w:val="0"/>
          <w:numId w:val="8"/>
        </w:numPr>
        <w:tabs>
          <w:tab w:val="num" w:pos="0"/>
        </w:tabs>
        <w:ind w:left="0" w:firstLine="709"/>
        <w:rPr>
          <w:rFonts w:eastAsia="Times New Roman" w:cs="Times New Roman"/>
          <w:sz w:val="26"/>
          <w:szCs w:val="26"/>
          <w:lang w:eastAsia="ru-RU"/>
        </w:rPr>
      </w:pPr>
      <w:r w:rsidRPr="00B44BA5">
        <w:rPr>
          <w:rFonts w:eastAsia="Times New Roman" w:cs="Times New Roman"/>
          <w:sz w:val="26"/>
          <w:szCs w:val="26"/>
          <w:lang w:eastAsia="ru-RU"/>
        </w:rPr>
        <w:t>принимает участие в организации и выступает на проводимых семинарах и технических учёбах;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>своевременно и качественно исполняет поручения руководства ФНС России, Управления, данные в пределах их полномочий, установленных законодательством Российской Федерации;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8C3C5F">
        <w:rPr>
          <w:rFonts w:cs="Times New Roman"/>
          <w:sz w:val="26"/>
          <w:szCs w:val="26"/>
        </w:rPr>
        <w:t>Управления</w:t>
      </w:r>
      <w:r w:rsidRPr="00DB7356">
        <w:rPr>
          <w:rFonts w:cs="Times New Roman"/>
          <w:sz w:val="26"/>
          <w:szCs w:val="26"/>
        </w:rPr>
        <w:t xml:space="preserve"> исполняет должностные обязанности в соответствии с настоящим Регламентом своевременно и добросовестно и на высоком профессиональном уровне;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>соблюдает правила и нормы охраны труда и техники безопасности;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>сохраняет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05F30" w:rsidRPr="00DB7356" w:rsidRDefault="00305F30" w:rsidP="006126BB">
      <w:pPr>
        <w:pStyle w:val="aa"/>
        <w:numPr>
          <w:ilvl w:val="0"/>
          <w:numId w:val="8"/>
        </w:numPr>
        <w:shd w:val="clear" w:color="auto" w:fill="FFFFFF"/>
        <w:tabs>
          <w:tab w:val="num" w:pos="0"/>
        </w:tabs>
        <w:ind w:left="0" w:firstLine="709"/>
        <w:rPr>
          <w:rFonts w:cs="Times New Roman"/>
          <w:sz w:val="26"/>
          <w:szCs w:val="26"/>
        </w:rPr>
      </w:pPr>
      <w:r w:rsidRPr="00DB7356">
        <w:rPr>
          <w:rFonts w:cs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05F30" w:rsidRDefault="00305F30" w:rsidP="00305F3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имеет право:</w:t>
      </w:r>
    </w:p>
    <w:p w:rsidR="00305F30" w:rsidRDefault="00305F30" w:rsidP="00305F30">
      <w:pPr>
        <w:widowControl w:val="0"/>
        <w:rPr>
          <w:rFonts w:cs="Times New Roman"/>
          <w:sz w:val="26"/>
          <w:szCs w:val="26"/>
        </w:rPr>
      </w:pPr>
      <w:r w:rsidRPr="005418FF">
        <w:rPr>
          <w:rFonts w:cs="Times New Roman"/>
          <w:sz w:val="26"/>
          <w:szCs w:val="26"/>
        </w:rPr>
        <w:t xml:space="preserve">действовать  в  пределах  полномочий,  предоставляемых  ему  </w:t>
      </w:r>
      <w:r>
        <w:rPr>
          <w:rFonts w:cs="Times New Roman"/>
          <w:sz w:val="26"/>
          <w:szCs w:val="26"/>
        </w:rPr>
        <w:t>Управлением</w:t>
      </w:r>
      <w:r w:rsidRPr="005418FF">
        <w:rPr>
          <w:rFonts w:cs="Times New Roman"/>
          <w:sz w:val="26"/>
          <w:szCs w:val="26"/>
        </w:rPr>
        <w:t xml:space="preserve">  в  соответствии  с  действующим  законодательством.</w:t>
      </w:r>
    </w:p>
    <w:p w:rsidR="00305F30" w:rsidRPr="00EF10F8" w:rsidRDefault="00305F30" w:rsidP="00305F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305F30" w:rsidRPr="00EF10F8" w:rsidRDefault="00305F30" w:rsidP="00305F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305F30" w:rsidRDefault="00305F30" w:rsidP="00305F30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F15721" w:rsidRPr="00305F30" w:rsidRDefault="00F15721" w:rsidP="00F15721">
      <w:pPr>
        <w:widowControl w:val="0"/>
        <w:rPr>
          <w:rFonts w:cs="Times New Roman"/>
          <w:sz w:val="26"/>
          <w:szCs w:val="26"/>
        </w:rPr>
      </w:pPr>
      <w:r w:rsidRPr="00305F30">
        <w:rPr>
          <w:rFonts w:cs="Times New Roman"/>
          <w:sz w:val="26"/>
          <w:szCs w:val="26"/>
        </w:rPr>
        <w:t>3.4. </w:t>
      </w:r>
      <w:r w:rsidR="00305F30" w:rsidRPr="00305F30">
        <w:rPr>
          <w:rFonts w:cs="Times New Roman"/>
          <w:sz w:val="26"/>
          <w:szCs w:val="26"/>
        </w:rPr>
        <w:t>Главный</w:t>
      </w:r>
      <w:r w:rsidR="00AF79B8" w:rsidRPr="00305F30">
        <w:rPr>
          <w:rFonts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</w:t>
      </w:r>
      <w:r w:rsidR="00AF79B8" w:rsidRPr="00305F30">
        <w:rPr>
          <w:rFonts w:cs="Times New Roman"/>
          <w:sz w:val="26"/>
          <w:szCs w:val="26"/>
        </w:rPr>
        <w:lastRenderedPageBreak/>
        <w:t>Федерации, Положением о ФНС России, об Управлении, приказами (распоряжениями) ФНС России, Управления и иными нормативными правовыми актами</w:t>
      </w:r>
      <w:r w:rsidRPr="00305F30">
        <w:rPr>
          <w:rFonts w:cs="Times New Roman"/>
          <w:sz w:val="26"/>
          <w:szCs w:val="26"/>
        </w:rPr>
        <w:t>.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Pr="007A71BC">
        <w:rPr>
          <w:rFonts w:cs="Times New Roman"/>
          <w:sz w:val="26"/>
          <w:szCs w:val="26"/>
        </w:rPr>
        <w:t>. </w:t>
      </w:r>
      <w:r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C3C5F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05F30" w:rsidRPr="007A71BC" w:rsidRDefault="00305F30" w:rsidP="00305F3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05F30" w:rsidRPr="007A71BC" w:rsidRDefault="00305F30" w:rsidP="00305F30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15721" w:rsidRPr="00305F30" w:rsidRDefault="00AF79B8" w:rsidP="00F1572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bookmarkStart w:id="0" w:name="_GoBack"/>
      <w:r w:rsidRPr="00305F30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F15721" w:rsidRPr="00305F30">
        <w:rPr>
          <w:rFonts w:cs="Times New Roman"/>
          <w:sz w:val="26"/>
          <w:szCs w:val="26"/>
        </w:rPr>
        <w:t>.</w:t>
      </w:r>
    </w:p>
    <w:bookmarkEnd w:id="0"/>
    <w:p w:rsidR="00B54946" w:rsidRPr="00305F30" w:rsidRDefault="00B5494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E0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E029A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887D59">
        <w:rPr>
          <w:rFonts w:cs="Times New Roman"/>
          <w:b/>
          <w:sz w:val="26"/>
          <w:szCs w:val="26"/>
        </w:rPr>
        <w:t>главный</w:t>
      </w:r>
      <w:r w:rsidR="00723618" w:rsidRPr="00E029AC">
        <w:rPr>
          <w:rFonts w:cs="Times New Roman"/>
          <w:b/>
          <w:sz w:val="26"/>
          <w:szCs w:val="26"/>
        </w:rPr>
        <w:t xml:space="preserve"> </w:t>
      </w:r>
      <w:r w:rsidR="00E309DF" w:rsidRPr="00E029AC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E029AC">
        <w:rPr>
          <w:rFonts w:cs="Times New Roman"/>
          <w:b/>
          <w:sz w:val="26"/>
          <w:szCs w:val="26"/>
        </w:rPr>
        <w:t>с</w:t>
      </w:r>
      <w:r w:rsidR="00E309DF" w:rsidRPr="00E029AC">
        <w:rPr>
          <w:rFonts w:cs="Times New Roman"/>
          <w:b/>
          <w:sz w:val="26"/>
          <w:szCs w:val="26"/>
        </w:rPr>
        <w:t>пектор</w:t>
      </w:r>
      <w:r w:rsidR="00751AA2" w:rsidRPr="00E029AC">
        <w:rPr>
          <w:rFonts w:cs="Times New Roman"/>
          <w:b/>
          <w:sz w:val="26"/>
          <w:szCs w:val="26"/>
        </w:rPr>
        <w:t xml:space="preserve"> </w:t>
      </w:r>
      <w:r w:rsidRPr="00E029A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F79B8" w:rsidRPr="00E029AC">
        <w:rPr>
          <w:rFonts w:cs="Times New Roman"/>
          <w:b/>
          <w:sz w:val="26"/>
          <w:szCs w:val="26"/>
        </w:rPr>
        <w:t xml:space="preserve"> </w:t>
      </w:r>
      <w:r w:rsidRPr="00E029A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E0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E029AC" w:rsidRPr="00E029AC" w:rsidRDefault="00EF10F8" w:rsidP="00E0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E029AC">
        <w:rPr>
          <w:rFonts w:eastAsia="Calibri" w:cs="Times New Roman"/>
          <w:sz w:val="26"/>
          <w:szCs w:val="26"/>
        </w:rPr>
        <w:t>4</w:t>
      </w:r>
      <w:r w:rsidR="00B23407" w:rsidRPr="00E029AC">
        <w:rPr>
          <w:rFonts w:eastAsia="Calibri" w:cs="Times New Roman"/>
          <w:sz w:val="26"/>
          <w:szCs w:val="26"/>
        </w:rPr>
        <w:t>.1</w:t>
      </w:r>
      <w:r w:rsidR="009129AC" w:rsidRPr="00E029AC">
        <w:rPr>
          <w:rFonts w:eastAsia="Calibri" w:cs="Times New Roman"/>
          <w:sz w:val="26"/>
          <w:szCs w:val="26"/>
        </w:rPr>
        <w:t xml:space="preserve">. </w:t>
      </w:r>
      <w:r w:rsidR="00482488" w:rsidRPr="00E029A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</w:t>
      </w:r>
      <w:r w:rsidR="00E029AC" w:rsidRPr="00E029AC">
        <w:rPr>
          <w:rFonts w:eastAsia="Calibri" w:cs="Times New Roman"/>
          <w:sz w:val="26"/>
          <w:szCs w:val="26"/>
        </w:rPr>
        <w:t>компетенции главный государственный налоговый инспектор отдела вправе принимать или принимает решение по вопросам деятельности отдела.</w:t>
      </w:r>
    </w:p>
    <w:p w:rsidR="00E029AC" w:rsidRPr="00B86305" w:rsidRDefault="00E029AC" w:rsidP="00E0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4.2.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главный государственный налоговый инспектор </w:t>
      </w:r>
      <w:r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029AC" w:rsidRPr="00B86305" w:rsidRDefault="00E029AC" w:rsidP="00E0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по предмету деятельности отдела;</w:t>
      </w:r>
    </w:p>
    <w:p w:rsidR="00E029AC" w:rsidRPr="00B86305" w:rsidRDefault="00E029AC" w:rsidP="00E0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E029AC" w:rsidRPr="00B86305" w:rsidRDefault="00E029AC" w:rsidP="00E0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rFonts w:eastAsia="Calibri" w:cs="Times New Roman"/>
          <w:sz w:val="26"/>
          <w:szCs w:val="26"/>
        </w:rPr>
        <w:t xml:space="preserve"> </w:t>
      </w:r>
      <w:r w:rsidRPr="00B86305">
        <w:rPr>
          <w:rFonts w:eastAsia="Calibri" w:cs="Times New Roman"/>
          <w:sz w:val="26"/>
          <w:szCs w:val="26"/>
        </w:rPr>
        <w:t>инспекциями и УФНС России по субъектам Российской Федерации;</w:t>
      </w:r>
    </w:p>
    <w:p w:rsidR="00E029AC" w:rsidRPr="00B86305" w:rsidRDefault="00E029AC" w:rsidP="00E0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Pr="00305F30" w:rsidRDefault="00E029AC" w:rsidP="00E029AC">
      <w:pPr>
        <w:shd w:val="clear" w:color="auto" w:fill="FFFFFF"/>
        <w:rPr>
          <w:rFonts w:eastAsia="Calibri" w:cs="Times New Roman"/>
          <w:color w:val="FF0000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lastRenderedPageBreak/>
        <w:t>иным вопросам</w:t>
      </w:r>
      <w:r>
        <w:rPr>
          <w:rFonts w:eastAsia="Calibri" w:cs="Times New Roman"/>
          <w:sz w:val="26"/>
          <w:szCs w:val="26"/>
        </w:rPr>
        <w:t>.</w:t>
      </w:r>
    </w:p>
    <w:p w:rsidR="00C42F86" w:rsidRPr="002E6D5C" w:rsidRDefault="00C42F8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E6D5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887D59">
        <w:rPr>
          <w:rFonts w:cs="Times New Roman"/>
          <w:b/>
          <w:sz w:val="26"/>
          <w:szCs w:val="26"/>
        </w:rPr>
        <w:t>главный</w:t>
      </w:r>
      <w:r w:rsidR="00E80639" w:rsidRPr="002E6D5C">
        <w:rPr>
          <w:rFonts w:cs="Times New Roman"/>
          <w:b/>
          <w:sz w:val="26"/>
          <w:szCs w:val="26"/>
        </w:rPr>
        <w:t xml:space="preserve"> </w:t>
      </w:r>
      <w:r w:rsidR="00E309DF" w:rsidRPr="002E6D5C">
        <w:rPr>
          <w:rFonts w:cs="Times New Roman"/>
          <w:b/>
          <w:sz w:val="26"/>
          <w:szCs w:val="26"/>
        </w:rPr>
        <w:t>государственный налоговый ин</w:t>
      </w:r>
      <w:r w:rsidR="00D0316A" w:rsidRPr="002E6D5C">
        <w:rPr>
          <w:rFonts w:cs="Times New Roman"/>
          <w:b/>
          <w:sz w:val="26"/>
          <w:szCs w:val="26"/>
        </w:rPr>
        <w:t>с</w:t>
      </w:r>
      <w:r w:rsidR="00E309DF" w:rsidRPr="002E6D5C">
        <w:rPr>
          <w:rFonts w:cs="Times New Roman"/>
          <w:b/>
          <w:sz w:val="26"/>
          <w:szCs w:val="26"/>
        </w:rPr>
        <w:t>пектор</w:t>
      </w:r>
      <w:r w:rsidR="00D0316A" w:rsidRPr="002E6D5C">
        <w:rPr>
          <w:rFonts w:cs="Times New Roman"/>
          <w:b/>
          <w:sz w:val="26"/>
          <w:szCs w:val="26"/>
        </w:rPr>
        <w:t xml:space="preserve"> </w:t>
      </w:r>
      <w:r w:rsidRPr="002E6D5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AF79B8" w:rsidRPr="002E6D5C">
        <w:rPr>
          <w:rFonts w:cs="Times New Roman"/>
          <w:b/>
          <w:sz w:val="26"/>
          <w:szCs w:val="26"/>
        </w:rPr>
        <w:t xml:space="preserve"> </w:t>
      </w:r>
      <w:proofErr w:type="gramStart"/>
      <w:r w:rsidRPr="002E6D5C">
        <w:rPr>
          <w:rFonts w:cs="Times New Roman"/>
          <w:b/>
          <w:sz w:val="26"/>
          <w:szCs w:val="26"/>
        </w:rPr>
        <w:t>(</w:t>
      </w:r>
      <w:r w:rsidR="00725F6F" w:rsidRPr="002E6D5C">
        <w:rPr>
          <w:rFonts w:cs="Times New Roman"/>
          <w:b/>
          <w:sz w:val="26"/>
          <w:szCs w:val="26"/>
        </w:rPr>
        <w:t xml:space="preserve"> </w:t>
      </w:r>
      <w:proofErr w:type="gramEnd"/>
      <w:r w:rsidRPr="002E6D5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2E6D5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E6D5C" w:rsidRPr="002E6D5C" w:rsidRDefault="002E6D5C" w:rsidP="002E6D5C">
      <w:pPr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5.1. Главный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E6D5C" w:rsidRPr="002E6D5C" w:rsidRDefault="002E6D5C" w:rsidP="002E6D5C">
      <w:pPr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2E6D5C" w:rsidRDefault="002E6D5C" w:rsidP="002E6D5C">
      <w:pPr>
        <w:shd w:val="clear" w:color="auto" w:fill="FFFFFF"/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2E6D5C" w:rsidRPr="002E6D5C" w:rsidRDefault="002E6D5C" w:rsidP="002E6D5C">
      <w:pPr>
        <w:shd w:val="clear" w:color="auto" w:fill="FFFFFF"/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иным вопросам.</w:t>
      </w:r>
    </w:p>
    <w:p w:rsidR="002E6D5C" w:rsidRPr="002E6D5C" w:rsidRDefault="002E6D5C" w:rsidP="002E6D5C">
      <w:pPr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5.2. Главный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2E6D5C" w:rsidRPr="002E6D5C" w:rsidRDefault="002E6D5C" w:rsidP="002E6D5C">
      <w:pPr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 xml:space="preserve">положения об </w:t>
      </w:r>
      <w:r>
        <w:rPr>
          <w:rFonts w:cs="Times New Roman"/>
          <w:sz w:val="26"/>
          <w:szCs w:val="26"/>
        </w:rPr>
        <w:t>Управлении</w:t>
      </w:r>
      <w:r w:rsidRPr="002E6D5C">
        <w:rPr>
          <w:rFonts w:cs="Times New Roman"/>
          <w:sz w:val="26"/>
          <w:szCs w:val="26"/>
        </w:rPr>
        <w:t>;</w:t>
      </w:r>
    </w:p>
    <w:p w:rsidR="002E6D5C" w:rsidRPr="002E6D5C" w:rsidRDefault="002E6D5C" w:rsidP="002E6D5C">
      <w:pPr>
        <w:tabs>
          <w:tab w:val="left" w:pos="709"/>
        </w:tabs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положения об отделе;</w:t>
      </w:r>
    </w:p>
    <w:p w:rsidR="002E6D5C" w:rsidRPr="002E6D5C" w:rsidRDefault="002E6D5C" w:rsidP="002E6D5C">
      <w:pPr>
        <w:tabs>
          <w:tab w:val="left" w:pos="709"/>
        </w:tabs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9129AC" w:rsidRPr="002E6D5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2E6D5C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2E6D5C">
        <w:rPr>
          <w:rFonts w:cs="Times New Roman"/>
          <w:sz w:val="26"/>
          <w:szCs w:val="26"/>
        </w:rPr>
        <w:t>руководства</w:t>
      </w:r>
      <w:r w:rsidRPr="002E6D5C">
        <w:rPr>
          <w:rFonts w:cs="Times New Roman"/>
          <w:sz w:val="26"/>
          <w:szCs w:val="26"/>
        </w:rPr>
        <w:t xml:space="preserve"> Управления.</w:t>
      </w:r>
    </w:p>
    <w:p w:rsidR="00C07624" w:rsidRPr="002E6D5C" w:rsidRDefault="00C07624" w:rsidP="009129AC">
      <w:pPr>
        <w:widowControl w:val="0"/>
        <w:rPr>
          <w:rFonts w:cs="Times New Roman"/>
          <w:sz w:val="26"/>
          <w:szCs w:val="26"/>
        </w:rPr>
      </w:pP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2E6D5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принятия данных решений</w:t>
      </w:r>
    </w:p>
    <w:p w:rsidR="002E6D5C" w:rsidRPr="002E6D5C" w:rsidRDefault="002E6D5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E6D5C" w:rsidRPr="007A71BC" w:rsidRDefault="002E6D5C" w:rsidP="002E6D5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 xml:space="preserve">главный 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316A" w:rsidRPr="002E6D5C" w:rsidRDefault="00D0316A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305F30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2E6D5C" w:rsidRDefault="002E6D5C" w:rsidP="002E6D5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7A71BC">
        <w:rPr>
          <w:rFonts w:cs="Times New Roman"/>
          <w:sz w:val="26"/>
          <w:szCs w:val="26"/>
        </w:rPr>
        <w:t>с федеральными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37B5" w:rsidRPr="007A71BC" w:rsidRDefault="00DC37B5" w:rsidP="002E6D5C">
      <w:pPr>
        <w:widowControl w:val="0"/>
        <w:rPr>
          <w:rFonts w:cs="Times New Roman"/>
          <w:sz w:val="26"/>
          <w:szCs w:val="26"/>
        </w:rPr>
      </w:pPr>
    </w:p>
    <w:p w:rsidR="0060771C" w:rsidRPr="002E6D5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2E6D5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2E6D5C" w:rsidRPr="002E6D5C" w:rsidRDefault="002E6D5C" w:rsidP="002E6D5C">
      <w:pPr>
        <w:rPr>
          <w:rFonts w:cs="Times New Roman"/>
          <w:sz w:val="26"/>
          <w:szCs w:val="26"/>
        </w:rPr>
      </w:pPr>
      <w:r w:rsidRPr="002E6D5C">
        <w:rPr>
          <w:rFonts w:cs="Times New Roman"/>
          <w:sz w:val="26"/>
          <w:szCs w:val="26"/>
        </w:rPr>
        <w:t>8. </w:t>
      </w:r>
      <w:r w:rsidRPr="002E6D5C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главный государственный налоговый инспектор государственные услуги не оказывает.</w:t>
      </w:r>
    </w:p>
    <w:p w:rsidR="00482488" w:rsidRPr="002E6D5C" w:rsidRDefault="00482488" w:rsidP="00482488">
      <w:pPr>
        <w:widowControl w:val="0"/>
        <w:rPr>
          <w:rFonts w:cs="Times New Roman"/>
          <w:sz w:val="26"/>
          <w:szCs w:val="26"/>
        </w:rPr>
      </w:pP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2E6D5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2E6D5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305F30" w:rsidRDefault="009129AC" w:rsidP="009129AC">
      <w:pPr>
        <w:widowControl w:val="0"/>
        <w:rPr>
          <w:rFonts w:cs="Times New Roman"/>
          <w:color w:val="FF0000"/>
          <w:sz w:val="26"/>
          <w:szCs w:val="26"/>
        </w:rPr>
      </w:pP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E6D5C" w:rsidRPr="004D3338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6D5C" w:rsidRPr="00B86305" w:rsidRDefault="002E6D5C" w:rsidP="002E6D5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2E6D5C" w:rsidRPr="00B86305" w:rsidSect="006126BB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138" w:rsidRDefault="00CA4138" w:rsidP="00EA6485">
      <w:r>
        <w:separator/>
      </w:r>
    </w:p>
  </w:endnote>
  <w:endnote w:type="continuationSeparator" w:id="0">
    <w:p w:rsidR="00CA4138" w:rsidRDefault="00CA4138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138" w:rsidRDefault="00CA4138" w:rsidP="00EA6485">
      <w:r>
        <w:separator/>
      </w:r>
    </w:p>
  </w:footnote>
  <w:footnote w:type="continuationSeparator" w:id="0">
    <w:p w:rsidR="00CA4138" w:rsidRDefault="00CA4138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23618" w:rsidRPr="00B310A4" w:rsidRDefault="00565B1C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23618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31B7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23618" w:rsidRPr="00B310A4" w:rsidRDefault="0072361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61E2C"/>
    <w:multiLevelType w:val="hybridMultilevel"/>
    <w:tmpl w:val="3B9C42A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830133A"/>
    <w:multiLevelType w:val="hybridMultilevel"/>
    <w:tmpl w:val="BD0887CE"/>
    <w:lvl w:ilvl="0" w:tplc="853A7A70">
      <w:start w:val="1"/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323B38B2"/>
    <w:multiLevelType w:val="hybridMultilevel"/>
    <w:tmpl w:val="6A1C4B4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40DA2D30"/>
    <w:multiLevelType w:val="hybridMultilevel"/>
    <w:tmpl w:val="B0C2ABB6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B10F6F"/>
    <w:multiLevelType w:val="hybridMultilevel"/>
    <w:tmpl w:val="8FFAD508"/>
    <w:lvl w:ilvl="0" w:tplc="E8BE6B94">
      <w:start w:val="1"/>
      <w:numFmt w:val="bullet"/>
      <w:suff w:val="space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5A4843B0"/>
    <w:multiLevelType w:val="hybridMultilevel"/>
    <w:tmpl w:val="10A83D70"/>
    <w:lvl w:ilvl="0" w:tplc="9BEAFD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82F3D"/>
    <w:rsid w:val="00092DB7"/>
    <w:rsid w:val="000A24CC"/>
    <w:rsid w:val="000A292F"/>
    <w:rsid w:val="000B335B"/>
    <w:rsid w:val="000B399A"/>
    <w:rsid w:val="000C1A68"/>
    <w:rsid w:val="000C5876"/>
    <w:rsid w:val="00110415"/>
    <w:rsid w:val="001130C3"/>
    <w:rsid w:val="0011345C"/>
    <w:rsid w:val="001158C8"/>
    <w:rsid w:val="00122E85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47D5"/>
    <w:rsid w:val="00214C56"/>
    <w:rsid w:val="00217BC2"/>
    <w:rsid w:val="00226117"/>
    <w:rsid w:val="0023475A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2D1E2C"/>
    <w:rsid w:val="002E6D5C"/>
    <w:rsid w:val="00305F30"/>
    <w:rsid w:val="00330871"/>
    <w:rsid w:val="00334E13"/>
    <w:rsid w:val="00336551"/>
    <w:rsid w:val="00343095"/>
    <w:rsid w:val="003540DA"/>
    <w:rsid w:val="0036343F"/>
    <w:rsid w:val="003A1F6E"/>
    <w:rsid w:val="003A78A5"/>
    <w:rsid w:val="003C5FD1"/>
    <w:rsid w:val="003D77E9"/>
    <w:rsid w:val="003E5F07"/>
    <w:rsid w:val="00427F3F"/>
    <w:rsid w:val="0044445C"/>
    <w:rsid w:val="0045179F"/>
    <w:rsid w:val="0046183D"/>
    <w:rsid w:val="00462658"/>
    <w:rsid w:val="00475D4A"/>
    <w:rsid w:val="00480822"/>
    <w:rsid w:val="00481EAB"/>
    <w:rsid w:val="00482488"/>
    <w:rsid w:val="00484D14"/>
    <w:rsid w:val="00492155"/>
    <w:rsid w:val="00497013"/>
    <w:rsid w:val="004C2FFA"/>
    <w:rsid w:val="004E2C0D"/>
    <w:rsid w:val="004F275C"/>
    <w:rsid w:val="004F760D"/>
    <w:rsid w:val="00514F88"/>
    <w:rsid w:val="00565B1C"/>
    <w:rsid w:val="00572F9D"/>
    <w:rsid w:val="005856AA"/>
    <w:rsid w:val="005B11E2"/>
    <w:rsid w:val="005E6D2C"/>
    <w:rsid w:val="005E6F31"/>
    <w:rsid w:val="00601182"/>
    <w:rsid w:val="0060771C"/>
    <w:rsid w:val="006126BB"/>
    <w:rsid w:val="00631B70"/>
    <w:rsid w:val="0065447F"/>
    <w:rsid w:val="006747F6"/>
    <w:rsid w:val="0068572B"/>
    <w:rsid w:val="00687167"/>
    <w:rsid w:val="0069001C"/>
    <w:rsid w:val="00690B2D"/>
    <w:rsid w:val="006B79DB"/>
    <w:rsid w:val="006C1181"/>
    <w:rsid w:val="006D5888"/>
    <w:rsid w:val="006D7523"/>
    <w:rsid w:val="006E170A"/>
    <w:rsid w:val="006F23AA"/>
    <w:rsid w:val="006F7692"/>
    <w:rsid w:val="007022F1"/>
    <w:rsid w:val="00723618"/>
    <w:rsid w:val="00725F6F"/>
    <w:rsid w:val="00735EA7"/>
    <w:rsid w:val="00737771"/>
    <w:rsid w:val="007404B0"/>
    <w:rsid w:val="00751AA2"/>
    <w:rsid w:val="007540B6"/>
    <w:rsid w:val="007772F6"/>
    <w:rsid w:val="00786BA1"/>
    <w:rsid w:val="007A7DB0"/>
    <w:rsid w:val="007C05C5"/>
    <w:rsid w:val="007C17A8"/>
    <w:rsid w:val="007D4DBE"/>
    <w:rsid w:val="00810D38"/>
    <w:rsid w:val="0081490F"/>
    <w:rsid w:val="0085364E"/>
    <w:rsid w:val="00855E68"/>
    <w:rsid w:val="00856BB9"/>
    <w:rsid w:val="00861FCD"/>
    <w:rsid w:val="00881E11"/>
    <w:rsid w:val="008850F0"/>
    <w:rsid w:val="00887D59"/>
    <w:rsid w:val="008B3713"/>
    <w:rsid w:val="008C3C5F"/>
    <w:rsid w:val="008E47C6"/>
    <w:rsid w:val="008E7BF2"/>
    <w:rsid w:val="008F029A"/>
    <w:rsid w:val="008F1886"/>
    <w:rsid w:val="008F4A98"/>
    <w:rsid w:val="008F5674"/>
    <w:rsid w:val="008F63A9"/>
    <w:rsid w:val="008F7065"/>
    <w:rsid w:val="00900416"/>
    <w:rsid w:val="00905F82"/>
    <w:rsid w:val="009129AC"/>
    <w:rsid w:val="00942D85"/>
    <w:rsid w:val="00954D88"/>
    <w:rsid w:val="009573B5"/>
    <w:rsid w:val="00960679"/>
    <w:rsid w:val="0098036C"/>
    <w:rsid w:val="009A1FFF"/>
    <w:rsid w:val="00A1369D"/>
    <w:rsid w:val="00A159C6"/>
    <w:rsid w:val="00A37715"/>
    <w:rsid w:val="00A422AF"/>
    <w:rsid w:val="00A51B8A"/>
    <w:rsid w:val="00A6663A"/>
    <w:rsid w:val="00A70AE2"/>
    <w:rsid w:val="00A73786"/>
    <w:rsid w:val="00A75FBC"/>
    <w:rsid w:val="00A87DF2"/>
    <w:rsid w:val="00A9231B"/>
    <w:rsid w:val="00AC1C93"/>
    <w:rsid w:val="00AC43B5"/>
    <w:rsid w:val="00AF79B8"/>
    <w:rsid w:val="00B01B29"/>
    <w:rsid w:val="00B05EAF"/>
    <w:rsid w:val="00B227FE"/>
    <w:rsid w:val="00B23407"/>
    <w:rsid w:val="00B32811"/>
    <w:rsid w:val="00B3575E"/>
    <w:rsid w:val="00B37137"/>
    <w:rsid w:val="00B54946"/>
    <w:rsid w:val="00B71DBB"/>
    <w:rsid w:val="00B8021A"/>
    <w:rsid w:val="00B86305"/>
    <w:rsid w:val="00BC3A23"/>
    <w:rsid w:val="00BE17C4"/>
    <w:rsid w:val="00BF04B9"/>
    <w:rsid w:val="00BF6176"/>
    <w:rsid w:val="00BF634A"/>
    <w:rsid w:val="00C07624"/>
    <w:rsid w:val="00C3383C"/>
    <w:rsid w:val="00C339AD"/>
    <w:rsid w:val="00C42F86"/>
    <w:rsid w:val="00C52BF4"/>
    <w:rsid w:val="00C651F2"/>
    <w:rsid w:val="00C777A4"/>
    <w:rsid w:val="00CA4138"/>
    <w:rsid w:val="00CD556A"/>
    <w:rsid w:val="00CE4BFB"/>
    <w:rsid w:val="00CF776E"/>
    <w:rsid w:val="00D0316A"/>
    <w:rsid w:val="00D21227"/>
    <w:rsid w:val="00D2147A"/>
    <w:rsid w:val="00D35F06"/>
    <w:rsid w:val="00D5484F"/>
    <w:rsid w:val="00D77633"/>
    <w:rsid w:val="00D81413"/>
    <w:rsid w:val="00D96FA0"/>
    <w:rsid w:val="00DA7B9C"/>
    <w:rsid w:val="00DB1A39"/>
    <w:rsid w:val="00DB339F"/>
    <w:rsid w:val="00DC270C"/>
    <w:rsid w:val="00DC3746"/>
    <w:rsid w:val="00DC37B5"/>
    <w:rsid w:val="00DE2FAA"/>
    <w:rsid w:val="00DF4755"/>
    <w:rsid w:val="00E029AC"/>
    <w:rsid w:val="00E030BE"/>
    <w:rsid w:val="00E07A65"/>
    <w:rsid w:val="00E309DF"/>
    <w:rsid w:val="00E4066A"/>
    <w:rsid w:val="00E408A9"/>
    <w:rsid w:val="00E42EB1"/>
    <w:rsid w:val="00E507D9"/>
    <w:rsid w:val="00E6138E"/>
    <w:rsid w:val="00E61F3D"/>
    <w:rsid w:val="00E66447"/>
    <w:rsid w:val="00E739B6"/>
    <w:rsid w:val="00E80639"/>
    <w:rsid w:val="00E95EB5"/>
    <w:rsid w:val="00EA6485"/>
    <w:rsid w:val="00EE1BE8"/>
    <w:rsid w:val="00EE5B56"/>
    <w:rsid w:val="00EF10F8"/>
    <w:rsid w:val="00EF3FEC"/>
    <w:rsid w:val="00F15721"/>
    <w:rsid w:val="00F35394"/>
    <w:rsid w:val="00F42E0D"/>
    <w:rsid w:val="00F65F97"/>
    <w:rsid w:val="00F80D97"/>
    <w:rsid w:val="00F953E6"/>
    <w:rsid w:val="00FA5269"/>
    <w:rsid w:val="00FA6BDB"/>
    <w:rsid w:val="00FB30A1"/>
    <w:rsid w:val="00FB389B"/>
    <w:rsid w:val="00FB4DA4"/>
    <w:rsid w:val="00FC6CC1"/>
    <w:rsid w:val="00FF5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F1572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E47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7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List Paragraph"/>
    <w:basedOn w:val="a"/>
    <w:uiPriority w:val="34"/>
    <w:qFormat/>
    <w:rsid w:val="00F15721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E47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47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033D-DBCE-404B-8700-0082A4D39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3384</Words>
  <Characters>19291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2022-05-23T09:02:00Z</cp:lastPrinted>
  <dcterms:created xsi:type="dcterms:W3CDTF">2023-02-08T04:09:00Z</dcterms:created>
  <dcterms:modified xsi:type="dcterms:W3CDTF">2023-02-09T04:11:00Z</dcterms:modified>
</cp:coreProperties>
</file>